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23A" w:rsidRPr="00D94569" w:rsidRDefault="00EC623A" w:rsidP="00EC623A">
      <w:pPr>
        <w:pStyle w:val="Prosttext"/>
        <w:jc w:val="center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>Pracovní list z ČJ č. 4 pro 8. ročník</w:t>
      </w:r>
      <w:r w:rsidR="00A046AD">
        <w:rPr>
          <w:rFonts w:ascii="Times New Roman" w:eastAsia="MS Mincho" w:hAnsi="Times New Roman" w:cs="Times New Roman"/>
          <w:b/>
        </w:rPr>
        <w:t xml:space="preserve"> – období 11. – 17. 5.</w:t>
      </w:r>
    </w:p>
    <w:p w:rsidR="00EC623A" w:rsidRPr="00D94569" w:rsidRDefault="00EC623A" w:rsidP="00EC623A">
      <w:pPr>
        <w:pStyle w:val="Prosttext"/>
        <w:jc w:val="center"/>
        <w:rPr>
          <w:rFonts w:ascii="Times New Roman" w:eastAsia="MS Mincho" w:hAnsi="Times New Roman" w:cs="Times New Roman"/>
          <w:b/>
        </w:rPr>
      </w:pPr>
    </w:p>
    <w:p w:rsidR="00EC623A" w:rsidRPr="00D94569" w:rsidRDefault="00EC623A" w:rsidP="00EC623A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Dobrý den moji milí,</w:t>
      </w:r>
      <w:r w:rsidR="00D94569" w:rsidRPr="00D94569">
        <w:rPr>
          <w:rFonts w:ascii="Times New Roman" w:eastAsia="MS Mincho" w:hAnsi="Times New Roman" w:cs="Times New Roman"/>
        </w:rPr>
        <w:t xml:space="preserve"> zjistila jsem, že většina z vás ještě nemá úplně jasno ve větných členech. Takže teď mám pro vás lehký pracovní list právě na větné členy. Kdyby kdokoliv z vás něco neuměl, piště mi a já se vám to pokusím vysvětlit. Nebo mi klidně můžete zavolat, čísla všichni </w:t>
      </w:r>
      <w:proofErr w:type="gramStart"/>
      <w:r w:rsidR="00D94569" w:rsidRPr="00D94569">
        <w:rPr>
          <w:rFonts w:ascii="Times New Roman" w:eastAsia="MS Mincho" w:hAnsi="Times New Roman" w:cs="Times New Roman"/>
        </w:rPr>
        <w:t>máte</w:t>
      </w:r>
      <w:proofErr w:type="gramEnd"/>
      <w:r w:rsidR="00D94569" w:rsidRPr="00D94569">
        <w:rPr>
          <w:rFonts w:ascii="Times New Roman" w:eastAsia="MS Mincho" w:hAnsi="Times New Roman" w:cs="Times New Roman"/>
        </w:rPr>
        <w:t xml:space="preserve"> </w:t>
      </w:r>
      <w:r w:rsidR="00D94569" w:rsidRPr="00D94569">
        <w:rPr>
          <w:rFonts w:ascii="Times New Roman" w:eastAsia="MS Mincho" w:hAnsi="Times New Roman" w:cs="Times New Roman"/>
        </w:rPr>
        <w:sym w:font="Wingdings" w:char="F04A"/>
      </w:r>
      <w:r w:rsidR="00D94569" w:rsidRPr="00D94569">
        <w:rPr>
          <w:rFonts w:ascii="Times New Roman" w:eastAsia="MS Mincho" w:hAnsi="Times New Roman" w:cs="Times New Roman"/>
        </w:rPr>
        <w:t xml:space="preserve"> Hezky </w:t>
      </w:r>
      <w:proofErr w:type="gramStart"/>
      <w:r w:rsidR="00D94569" w:rsidRPr="00D94569">
        <w:rPr>
          <w:rFonts w:ascii="Times New Roman" w:eastAsia="MS Mincho" w:hAnsi="Times New Roman" w:cs="Times New Roman"/>
        </w:rPr>
        <w:t>pracujte</w:t>
      </w:r>
      <w:proofErr w:type="gramEnd"/>
      <w:r w:rsidR="00D94569" w:rsidRPr="00D94569">
        <w:rPr>
          <w:rFonts w:ascii="Times New Roman" w:eastAsia="MS Mincho" w:hAnsi="Times New Roman" w:cs="Times New Roman"/>
        </w:rPr>
        <w:t xml:space="preserve"> a opatrujte se </w:t>
      </w:r>
      <w:r w:rsidR="00D94569" w:rsidRPr="00D94569">
        <w:rPr>
          <w:rFonts w:ascii="Times New Roman" w:eastAsia="MS Mincho" w:hAnsi="Times New Roman" w:cs="Times New Roman"/>
        </w:rPr>
        <w:sym w:font="Wingdings" w:char="F04A"/>
      </w:r>
      <w:r w:rsidR="00D94569" w:rsidRPr="00D94569">
        <w:rPr>
          <w:rFonts w:ascii="Times New Roman" w:eastAsia="MS Mincho" w:hAnsi="Times New Roman" w:cs="Times New Roman"/>
        </w:rPr>
        <w:t xml:space="preserve"> GH</w:t>
      </w:r>
    </w:p>
    <w:p w:rsidR="00EC623A" w:rsidRPr="00D94569" w:rsidRDefault="00EC623A" w:rsidP="00606DE7">
      <w:pPr>
        <w:pStyle w:val="Prosttext"/>
        <w:rPr>
          <w:rFonts w:ascii="Times New Roman" w:eastAsia="MS Mincho" w:hAnsi="Times New Roman" w:cs="Times New Roman"/>
          <w:b/>
          <w:u w:val="single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  <w:u w:val="single"/>
        </w:rPr>
      </w:pPr>
      <w:r w:rsidRPr="00D94569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5106035</wp:posOffset>
            </wp:positionH>
            <wp:positionV relativeFrom="paragraph">
              <wp:posOffset>-457200</wp:posOffset>
            </wp:positionV>
            <wp:extent cx="1695450" cy="2395220"/>
            <wp:effectExtent l="19050" t="0" r="0" b="0"/>
            <wp:wrapTight wrapText="bothSides">
              <wp:wrapPolygon edited="0">
                <wp:start x="-243" y="0"/>
                <wp:lineTo x="-243" y="21474"/>
                <wp:lineTo x="21600" y="21474"/>
                <wp:lineTo x="21600" y="0"/>
                <wp:lineTo x="-243" y="0"/>
              </wp:wrapPolygon>
            </wp:wrapTight>
            <wp:docPr id="2" name="obrázek 2" descr="https://encrypted-tbn3.gstatic.com/images?q=tbn:ANd9GcRvlmDIcGahdK3g-OiaNf8vVwAz9-8qNSJhBOovHHCb4PeMahU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encrypted-tbn3.gstatic.com/images?q=tbn:ANd9GcRvlmDIcGahdK3g-OiaNf8vVwAz9-8qNSJhBOovHHCb4PeMahUQ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395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94569">
        <w:rPr>
          <w:rFonts w:ascii="Times New Roman" w:eastAsia="MS Mincho" w:hAnsi="Times New Roman" w:cs="Times New Roman"/>
          <w:b/>
          <w:u w:val="single"/>
        </w:rPr>
        <w:t>U podtrženého slova urči, o jaký větný člen se jedná.</w:t>
      </w:r>
      <w:r w:rsidRPr="00D94569">
        <w:rPr>
          <w:rFonts w:ascii="Times New Roman" w:hAnsi="Times New Roman" w:cs="Times New Roman"/>
        </w:rPr>
        <w:t xml:space="preserve"> 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  <w:u w:val="single"/>
        </w:rPr>
      </w:pPr>
      <w:r w:rsidRPr="00D94569">
        <w:rPr>
          <w:rFonts w:ascii="Times New Roman" w:eastAsia="MS Mincho" w:hAnsi="Times New Roman" w:cs="Times New Roman"/>
          <w:b/>
          <w:u w:val="single"/>
        </w:rPr>
        <w:t>Odpovědi zakroužkuj v tabulce.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  <w:u w:val="single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  <w:u w:val="single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1.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 xml:space="preserve">Nadřízený </w:t>
      </w:r>
      <w:r w:rsidRPr="00D94569">
        <w:rPr>
          <w:rFonts w:ascii="Times New Roman" w:eastAsia="MS Mincho" w:hAnsi="Times New Roman" w:cs="Times New Roman"/>
          <w:b/>
          <w:bCs/>
        </w:rPr>
        <w:t>nám řekl, jak správně postupovat</w:t>
      </w:r>
      <w:r w:rsidRPr="00D94569">
        <w:rPr>
          <w:rFonts w:ascii="Times New Roman" w:eastAsia="MS Mincho" w:hAnsi="Times New Roman" w:cs="Times New Roman"/>
          <w:b/>
        </w:rPr>
        <w:t>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přívlastek shodný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podmět</w:t>
      </w:r>
    </w:p>
    <w:tbl>
      <w:tblPr>
        <w:tblpPr w:leftFromText="141" w:rightFromText="141" w:vertAnchor="text" w:horzAnchor="page" w:tblpX="6471" w:tblpY="1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851"/>
        <w:gridCol w:w="851"/>
        <w:gridCol w:w="851"/>
      </w:tblGrid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a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b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c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1.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B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S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O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2.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S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L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Č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3.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Á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Í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Ě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D94569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4.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K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N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V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5.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S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R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A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6.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U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I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O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7.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Š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Ž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Ř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8.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D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R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T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9.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E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O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U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10.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N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V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M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11.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Ě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Í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Á</w:t>
            </w:r>
          </w:p>
        </w:tc>
      </w:tr>
      <w:tr w:rsidR="00606DE7" w:rsidRPr="00D94569" w:rsidTr="00D3733A"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D94569">
              <w:rPr>
                <w:rFonts w:ascii="Times New Roman" w:eastAsia="MS Mincho" w:hAnsi="Times New Roman" w:cs="Times New Roman"/>
                <w:b/>
              </w:rPr>
              <w:t>12.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Š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Č</w:t>
            </w:r>
          </w:p>
        </w:tc>
        <w:tc>
          <w:tcPr>
            <w:tcW w:w="851" w:type="dxa"/>
            <w:vAlign w:val="center"/>
          </w:tcPr>
          <w:p w:rsidR="00606DE7" w:rsidRPr="00D94569" w:rsidRDefault="00606DE7" w:rsidP="00D3733A">
            <w:pPr>
              <w:pStyle w:val="Prosttext"/>
              <w:jc w:val="center"/>
              <w:rPr>
                <w:rFonts w:ascii="Times New Roman" w:eastAsia="MS Mincho" w:hAnsi="Times New Roman" w:cs="Times New Roman"/>
              </w:rPr>
            </w:pPr>
            <w:r w:rsidRPr="00D94569">
              <w:rPr>
                <w:rFonts w:ascii="Times New Roman" w:eastAsia="MS Mincho" w:hAnsi="Times New Roman" w:cs="Times New Roman"/>
              </w:rPr>
              <w:t>Ř</w:t>
            </w:r>
          </w:p>
        </w:tc>
      </w:tr>
    </w:tbl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předmět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2. Včera jsem procházel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kolem</w:t>
      </w:r>
      <w:r w:rsidRPr="00D94569">
        <w:rPr>
          <w:rFonts w:ascii="Times New Roman" w:eastAsia="MS Mincho" w:hAnsi="Times New Roman" w:cs="Times New Roman"/>
          <w:b/>
        </w:rPr>
        <w:t>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předmět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příslovečné určení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doplněk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3. Proč to dopadlo tak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smutně</w:t>
      </w:r>
      <w:r w:rsidRPr="00D94569">
        <w:rPr>
          <w:rFonts w:ascii="Times New Roman" w:eastAsia="MS Mincho" w:hAnsi="Times New Roman" w:cs="Times New Roman"/>
          <w:b/>
        </w:rPr>
        <w:t>?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 xml:space="preserve">a) příslovečné určení způsobu 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doplněk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příslovečné určení míry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4.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Řekl</w:t>
      </w:r>
      <w:r w:rsidRPr="00D94569">
        <w:rPr>
          <w:rFonts w:ascii="Times New Roman" w:eastAsia="MS Mincho" w:hAnsi="Times New Roman" w:cs="Times New Roman"/>
          <w:b/>
        </w:rPr>
        <w:t xml:space="preserve"> mi, že už nikdy nepřijde.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podmět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předmět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přísudek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  <w:sectPr w:rsidR="00606DE7" w:rsidRPr="00D94569" w:rsidSect="002800A2"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606DE7" w:rsidRPr="00D94569" w:rsidRDefault="00606DE7" w:rsidP="00606DE7">
      <w:pPr>
        <w:pStyle w:val="Prosttext"/>
        <w:ind w:left="255" w:hanging="255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lastRenderedPageBreak/>
        <w:t xml:space="preserve">5. Manželé nakonec postavili dům </w:t>
      </w:r>
      <w:r w:rsidRPr="00D94569">
        <w:rPr>
          <w:rFonts w:ascii="Times New Roman" w:eastAsia="MS Mincho" w:hAnsi="Times New Roman" w:cs="Times New Roman"/>
          <w:b/>
        </w:rPr>
        <w:br/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ze dřeva</w:t>
      </w:r>
      <w:r w:rsidRPr="00D94569">
        <w:rPr>
          <w:rFonts w:ascii="Times New Roman" w:eastAsia="MS Mincho" w:hAnsi="Times New Roman" w:cs="Times New Roman"/>
          <w:b/>
        </w:rPr>
        <w:t>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doplněk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přívlastek shodný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přívlastek neshodný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6.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Ty</w:t>
      </w:r>
      <w:r w:rsidRPr="00D94569">
        <w:rPr>
          <w:rFonts w:ascii="Times New Roman" w:eastAsia="MS Mincho" w:hAnsi="Times New Roman" w:cs="Times New Roman"/>
          <w:b/>
        </w:rPr>
        <w:t xml:space="preserve"> už mi raděj nic neříkej!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podmět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přívlastek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přísudek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ind w:left="255" w:hanging="255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7.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Dnes</w:t>
      </w:r>
      <w:r w:rsidRPr="00D94569">
        <w:rPr>
          <w:rFonts w:ascii="Times New Roman" w:eastAsia="MS Mincho" w:hAnsi="Times New Roman" w:cs="Times New Roman"/>
          <w:b/>
        </w:rPr>
        <w:t xml:space="preserve"> nikam nepůjdeme, zůstaneme</w:t>
      </w:r>
      <w:r w:rsidRPr="00D94569">
        <w:rPr>
          <w:rFonts w:ascii="Times New Roman" w:eastAsia="MS Mincho" w:hAnsi="Times New Roman" w:cs="Times New Roman"/>
        </w:rPr>
        <w:br/>
      </w:r>
      <w:r w:rsidRPr="00D94569">
        <w:rPr>
          <w:rFonts w:ascii="Times New Roman" w:eastAsia="MS Mincho" w:hAnsi="Times New Roman" w:cs="Times New Roman"/>
          <w:b/>
        </w:rPr>
        <w:t>doma.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podmět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příslovečné určení času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příslovečné určeni příčiny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8. Už se vám chtěl vrátit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domů</w:t>
      </w:r>
      <w:r w:rsidRPr="00D94569">
        <w:rPr>
          <w:rFonts w:ascii="Times New Roman" w:eastAsia="MS Mincho" w:hAnsi="Times New Roman" w:cs="Times New Roman"/>
          <w:b/>
        </w:rPr>
        <w:t>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příslovečné určení způsobu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předmět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 xml:space="preserve">c) příslovečné určení místa 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D94569" w:rsidRPr="00D94569" w:rsidRDefault="00D94569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D94569" w:rsidRPr="00D94569" w:rsidRDefault="00D94569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lastRenderedPageBreak/>
        <w:t xml:space="preserve">9.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Vedoucí</w:t>
      </w:r>
      <w:r w:rsidRPr="00D94569">
        <w:rPr>
          <w:rFonts w:ascii="Times New Roman" w:eastAsia="MS Mincho" w:hAnsi="Times New Roman" w:cs="Times New Roman"/>
          <w:b/>
        </w:rPr>
        <w:t xml:space="preserve"> kůň nakonec zvítězil.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podmět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 xml:space="preserve">b) přívlastek shodný 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přísudek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l0. Přál jsem si, aby ses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vrátil</w:t>
      </w:r>
      <w:r w:rsidRPr="00D94569">
        <w:rPr>
          <w:rFonts w:ascii="Times New Roman" w:eastAsia="MS Mincho" w:hAnsi="Times New Roman" w:cs="Times New Roman"/>
          <w:b/>
        </w:rPr>
        <w:t xml:space="preserve"> ještě dnes.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přívlastek shodný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přísudek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podmět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11. Petra šla napřed. Asi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ji</w:t>
      </w:r>
      <w:r w:rsidRPr="00D94569">
        <w:rPr>
          <w:rFonts w:ascii="Times New Roman" w:eastAsia="MS Mincho" w:hAnsi="Times New Roman" w:cs="Times New Roman"/>
          <w:b/>
        </w:rPr>
        <w:t xml:space="preserve"> tam potkáme.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přívlastek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předmět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podmět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  <w:r w:rsidRPr="00D94569">
        <w:rPr>
          <w:rFonts w:ascii="Times New Roman" w:eastAsia="MS Mincho" w:hAnsi="Times New Roman" w:cs="Times New Roman"/>
          <w:b/>
        </w:rPr>
        <w:t xml:space="preserve">12. Koupila jsem si šaty </w:t>
      </w:r>
      <w:r w:rsidRPr="00D94569">
        <w:rPr>
          <w:rFonts w:ascii="Times New Roman" w:eastAsia="MS Mincho" w:hAnsi="Times New Roman" w:cs="Times New Roman"/>
          <w:b/>
          <w:bCs/>
          <w:u w:val="single"/>
        </w:rPr>
        <w:t>velikosti 44</w:t>
      </w:r>
      <w:r w:rsidRPr="00D94569">
        <w:rPr>
          <w:rFonts w:ascii="Times New Roman" w:eastAsia="MS Mincho" w:hAnsi="Times New Roman" w:cs="Times New Roman"/>
          <w:b/>
        </w:rPr>
        <w:t>.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  <w:b/>
        </w:rPr>
      </w:pP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a) přívlastek neshodný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b) předmět</w:t>
      </w:r>
    </w:p>
    <w:p w:rsidR="00606DE7" w:rsidRPr="00D94569" w:rsidRDefault="00606DE7" w:rsidP="00606DE7">
      <w:pPr>
        <w:pStyle w:val="Prosttext"/>
        <w:rPr>
          <w:rFonts w:ascii="Times New Roman" w:eastAsia="MS Mincho" w:hAnsi="Times New Roman" w:cs="Times New Roman"/>
        </w:rPr>
      </w:pPr>
      <w:r w:rsidRPr="00D94569">
        <w:rPr>
          <w:rFonts w:ascii="Times New Roman" w:eastAsia="MS Mincho" w:hAnsi="Times New Roman" w:cs="Times New Roman"/>
        </w:rPr>
        <w:t>c) přísudek</w:t>
      </w:r>
    </w:p>
    <w:p w:rsidR="006D47A8" w:rsidRPr="00D94569" w:rsidRDefault="006D47A8">
      <w:pPr>
        <w:rPr>
          <w:sz w:val="20"/>
          <w:szCs w:val="20"/>
        </w:rPr>
      </w:pPr>
    </w:p>
    <w:sectPr w:rsidR="006D47A8" w:rsidRPr="00D94569" w:rsidSect="003B3E72">
      <w:type w:val="continuous"/>
      <w:pgSz w:w="11906" w:h="16838"/>
      <w:pgMar w:top="680" w:right="680" w:bottom="680" w:left="680" w:header="709" w:footer="709" w:gutter="0"/>
      <w:cols w:num="2" w:space="708" w:equalWidth="0">
        <w:col w:w="4919" w:space="708"/>
        <w:col w:w="4919"/>
      </w:cols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6DE7"/>
    <w:rsid w:val="00606DE7"/>
    <w:rsid w:val="006D47A8"/>
    <w:rsid w:val="008A7179"/>
    <w:rsid w:val="00A046AD"/>
    <w:rsid w:val="00BA7C99"/>
    <w:rsid w:val="00D50DF4"/>
    <w:rsid w:val="00D94569"/>
    <w:rsid w:val="00EC62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6D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606DE7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606DE7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s://encrypted-tbn3.gstatic.com/images?q=tbn:ANd9GcRvlmDIcGahdK3g-OiaNf8vVwAz9-8qNSJhBOovHHCb4PeMahUQ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Holaňová Gabriela</dc:creator>
  <cp:lastModifiedBy>Holaňová Gabriela</cp:lastModifiedBy>
  <cp:revision>3</cp:revision>
  <dcterms:created xsi:type="dcterms:W3CDTF">2020-05-10T14:37:00Z</dcterms:created>
  <dcterms:modified xsi:type="dcterms:W3CDTF">2020-05-10T14:38:00Z</dcterms:modified>
</cp:coreProperties>
</file>