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9F" w:rsidRPr="00AD039F" w:rsidRDefault="00AD039F" w:rsidP="00AD039F">
      <w:pPr>
        <w:pStyle w:val="Zkladntext"/>
        <w:spacing w:before="271"/>
        <w:jc w:val="both"/>
        <w:rPr>
          <w:b/>
        </w:rPr>
      </w:pPr>
      <w:r w:rsidRPr="00AD039F">
        <w:rPr>
          <w:b/>
        </w:rPr>
        <w:t xml:space="preserve">Přírodopis 8.A 17. – 24. 5. </w:t>
      </w:r>
    </w:p>
    <w:p w:rsidR="00AD039F" w:rsidRDefault="00AD039F" w:rsidP="00AD039F">
      <w:pPr>
        <w:pStyle w:val="Zkladntext"/>
        <w:spacing w:before="271"/>
        <w:jc w:val="both"/>
      </w:pPr>
      <w:r>
        <w:t>Doplň odpovědi a vypln</w:t>
      </w:r>
      <w:r w:rsidR="00577712">
        <w:t xml:space="preserve">ěný pracovní list mi pošli do </w:t>
      </w:r>
      <w:bookmarkStart w:id="0" w:name="_GoBack"/>
      <w:bookmarkEnd w:id="0"/>
      <w:r>
        <w:t xml:space="preserve">24. 5. 2020 na </w:t>
      </w:r>
      <w:hyperlink r:id="rId7" w:history="1">
        <w:r>
          <w:rPr>
            <w:rStyle w:val="Hypertextovodkaz"/>
          </w:rPr>
          <w:t>kovalcikt@zsnadrazni.eu</w:t>
        </w:r>
      </w:hyperlink>
      <w:r>
        <w:t xml:space="preserve"> Vše jsme spolu probírali, takže by to měla být pro tebe hračka. Pokud nevíš, pomůže ti sešit, učebnice internet. </w:t>
      </w:r>
    </w:p>
    <w:p w:rsidR="00AD039F" w:rsidRPr="00AD039F" w:rsidRDefault="00AD039F" w:rsidP="00AD039F">
      <w:pPr>
        <w:pStyle w:val="Nadpis1"/>
        <w:spacing w:before="259"/>
        <w:ind w:left="0"/>
        <w:rPr>
          <w:sz w:val="28"/>
          <w:szCs w:val="28"/>
        </w:rPr>
      </w:pPr>
    </w:p>
    <w:p w:rsidR="00F904E8" w:rsidRDefault="00826E54" w:rsidP="00AD039F">
      <w:pPr>
        <w:pStyle w:val="Nadpis1"/>
        <w:spacing w:before="259"/>
        <w:ind w:left="0"/>
      </w:pPr>
      <w:r>
        <w:t>OPĚRNÁ SOUSTAVA</w:t>
      </w:r>
    </w:p>
    <w:p w:rsidR="00F904E8" w:rsidRDefault="00F904E8">
      <w:pPr>
        <w:pStyle w:val="Zkladntext"/>
        <w:spacing w:before="11"/>
        <w:rPr>
          <w:b/>
          <w:sz w:val="51"/>
        </w:rPr>
      </w:pPr>
    </w:p>
    <w:p w:rsidR="00F904E8" w:rsidRDefault="00826E54">
      <w:pPr>
        <w:pStyle w:val="Nadpis2"/>
        <w:numPr>
          <w:ilvl w:val="0"/>
          <w:numId w:val="1"/>
        </w:numPr>
        <w:tabs>
          <w:tab w:val="left" w:pos="476"/>
        </w:tabs>
      </w:pPr>
      <w:r>
        <w:t>Popiš jednotlivé části</w:t>
      </w:r>
      <w:r>
        <w:rPr>
          <w:spacing w:val="-2"/>
        </w:rPr>
        <w:t xml:space="preserve"> </w:t>
      </w:r>
      <w:r>
        <w:t>kostry</w:t>
      </w:r>
    </w:p>
    <w:p w:rsidR="00F904E8" w:rsidRDefault="00F904E8">
      <w:pPr>
        <w:pStyle w:val="Zkladntext"/>
        <w:rPr>
          <w:b/>
          <w:sz w:val="20"/>
        </w:rPr>
      </w:pPr>
    </w:p>
    <w:p w:rsidR="00F904E8" w:rsidRDefault="00F904E8">
      <w:pPr>
        <w:pStyle w:val="Zkladntext"/>
        <w:rPr>
          <w:b/>
          <w:sz w:val="20"/>
        </w:rPr>
      </w:pPr>
    </w:p>
    <w:p w:rsidR="00F904E8" w:rsidRDefault="00F904E8">
      <w:pPr>
        <w:pStyle w:val="Zkladntext"/>
        <w:rPr>
          <w:b/>
          <w:sz w:val="20"/>
        </w:rPr>
      </w:pPr>
    </w:p>
    <w:p w:rsidR="00F904E8" w:rsidRDefault="00826E54">
      <w:pPr>
        <w:pStyle w:val="Zkladntext"/>
        <w:spacing w:before="2"/>
        <w:rPr>
          <w:b/>
          <w:sz w:val="25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2610479</wp:posOffset>
            </wp:positionH>
            <wp:positionV relativeFrom="paragraph">
              <wp:posOffset>208933</wp:posOffset>
            </wp:positionV>
            <wp:extent cx="2531092" cy="570585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092" cy="570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4E8" w:rsidRDefault="00F904E8">
      <w:pPr>
        <w:rPr>
          <w:sz w:val="25"/>
        </w:rPr>
        <w:sectPr w:rsidR="00F904E8">
          <w:headerReference w:type="default" r:id="rId9"/>
          <w:footerReference w:type="default" r:id="rId10"/>
          <w:type w:val="continuous"/>
          <w:pgSz w:w="11900" w:h="16840"/>
          <w:pgMar w:top="1320" w:right="1300" w:bottom="980" w:left="1300" w:header="710" w:footer="783" w:gutter="0"/>
          <w:cols w:space="708"/>
        </w:sectPr>
      </w:pPr>
    </w:p>
    <w:p w:rsidR="00F904E8" w:rsidRDefault="00826E54">
      <w:pPr>
        <w:pStyle w:val="Odstavecseseznamem"/>
        <w:numPr>
          <w:ilvl w:val="0"/>
          <w:numId w:val="1"/>
        </w:numPr>
        <w:tabs>
          <w:tab w:val="left" w:pos="476"/>
        </w:tabs>
        <w:spacing w:before="79"/>
        <w:rPr>
          <w:b/>
          <w:sz w:val="28"/>
        </w:rPr>
      </w:pPr>
      <w:r>
        <w:rPr>
          <w:b/>
          <w:sz w:val="28"/>
        </w:rPr>
        <w:lastRenderedPageBreak/>
        <w:t>Vyber správnou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odpověď:</w:t>
      </w:r>
    </w:p>
    <w:p w:rsidR="00F904E8" w:rsidRDefault="00F904E8">
      <w:pPr>
        <w:pStyle w:val="Zkladntext"/>
        <w:spacing w:before="8"/>
        <w:rPr>
          <w:b/>
          <w:sz w:val="27"/>
        </w:rPr>
      </w:pPr>
    </w:p>
    <w:p w:rsidR="00F904E8" w:rsidRDefault="00826E54">
      <w:pPr>
        <w:pStyle w:val="Odstavecseseznamem"/>
        <w:numPr>
          <w:ilvl w:val="1"/>
          <w:numId w:val="1"/>
        </w:numPr>
        <w:tabs>
          <w:tab w:val="left" w:pos="836"/>
        </w:tabs>
        <w:spacing w:before="0"/>
        <w:ind w:hanging="361"/>
        <w:rPr>
          <w:sz w:val="28"/>
        </w:rPr>
      </w:pPr>
      <w:r>
        <w:rPr>
          <w:sz w:val="28"/>
        </w:rPr>
        <w:t>Jaký snímek se používá při podezření na</w:t>
      </w:r>
      <w:r>
        <w:rPr>
          <w:spacing w:val="-9"/>
          <w:sz w:val="28"/>
        </w:rPr>
        <w:t xml:space="preserve"> </w:t>
      </w:r>
      <w:r>
        <w:rPr>
          <w:sz w:val="28"/>
        </w:rPr>
        <w:t>zlomeninu?</w:t>
      </w:r>
    </w:p>
    <w:p w:rsidR="00F904E8" w:rsidRDefault="00826E54">
      <w:pPr>
        <w:pStyle w:val="Odstavecseseznamem"/>
        <w:numPr>
          <w:ilvl w:val="2"/>
          <w:numId w:val="1"/>
        </w:numPr>
        <w:tabs>
          <w:tab w:val="left" w:pos="1196"/>
        </w:tabs>
        <w:ind w:hanging="361"/>
        <w:rPr>
          <w:sz w:val="28"/>
        </w:rPr>
      </w:pPr>
      <w:r>
        <w:rPr>
          <w:sz w:val="28"/>
        </w:rPr>
        <w:t>rentgenový</w:t>
      </w:r>
    </w:p>
    <w:p w:rsidR="00F904E8" w:rsidRDefault="00826E54">
      <w:pPr>
        <w:pStyle w:val="Odstavecseseznamem"/>
        <w:numPr>
          <w:ilvl w:val="2"/>
          <w:numId w:val="1"/>
        </w:numPr>
        <w:tabs>
          <w:tab w:val="left" w:pos="1196"/>
        </w:tabs>
        <w:spacing w:before="161"/>
        <w:ind w:hanging="361"/>
        <w:rPr>
          <w:sz w:val="28"/>
        </w:rPr>
      </w:pPr>
      <w:r>
        <w:rPr>
          <w:sz w:val="28"/>
        </w:rPr>
        <w:t>fotografický</w:t>
      </w:r>
    </w:p>
    <w:p w:rsidR="00F904E8" w:rsidRDefault="00826E54">
      <w:pPr>
        <w:pStyle w:val="Odstavecseseznamem"/>
        <w:numPr>
          <w:ilvl w:val="2"/>
          <w:numId w:val="1"/>
        </w:numPr>
        <w:tabs>
          <w:tab w:val="left" w:pos="1196"/>
        </w:tabs>
        <w:ind w:hanging="361"/>
        <w:rPr>
          <w:sz w:val="28"/>
        </w:rPr>
      </w:pPr>
      <w:r>
        <w:rPr>
          <w:sz w:val="28"/>
        </w:rPr>
        <w:t>astronomický</w:t>
      </w:r>
    </w:p>
    <w:p w:rsidR="00F904E8" w:rsidRDefault="00826E54">
      <w:pPr>
        <w:pStyle w:val="Odstavecseseznamem"/>
        <w:numPr>
          <w:ilvl w:val="1"/>
          <w:numId w:val="1"/>
        </w:numPr>
        <w:tabs>
          <w:tab w:val="left" w:pos="836"/>
        </w:tabs>
        <w:spacing w:before="163"/>
        <w:ind w:hanging="361"/>
        <w:rPr>
          <w:sz w:val="28"/>
        </w:rPr>
      </w:pPr>
      <w:r>
        <w:rPr>
          <w:sz w:val="28"/>
        </w:rPr>
        <w:t>Kdo se stal objevitelem tohoto</w:t>
      </w:r>
      <w:r>
        <w:rPr>
          <w:spacing w:val="-5"/>
          <w:sz w:val="28"/>
        </w:rPr>
        <w:t xml:space="preserve"> </w:t>
      </w:r>
      <w:r>
        <w:rPr>
          <w:sz w:val="28"/>
        </w:rPr>
        <w:t>snímku?</w:t>
      </w:r>
    </w:p>
    <w:p w:rsidR="00F904E8" w:rsidRDefault="00826E54">
      <w:pPr>
        <w:pStyle w:val="Odstavecseseznamem"/>
        <w:numPr>
          <w:ilvl w:val="2"/>
          <w:numId w:val="1"/>
        </w:numPr>
        <w:tabs>
          <w:tab w:val="left" w:pos="1196"/>
        </w:tabs>
        <w:ind w:hanging="361"/>
        <w:rPr>
          <w:sz w:val="28"/>
        </w:rPr>
      </w:pPr>
      <w:r>
        <w:rPr>
          <w:sz w:val="28"/>
        </w:rPr>
        <w:t>T.A.</w:t>
      </w:r>
      <w:r>
        <w:rPr>
          <w:spacing w:val="-2"/>
          <w:sz w:val="28"/>
        </w:rPr>
        <w:t xml:space="preserve"> </w:t>
      </w:r>
      <w:r>
        <w:rPr>
          <w:sz w:val="28"/>
        </w:rPr>
        <w:t>Edison</w:t>
      </w:r>
    </w:p>
    <w:p w:rsidR="00F904E8" w:rsidRDefault="00826E54">
      <w:pPr>
        <w:pStyle w:val="Odstavecseseznamem"/>
        <w:numPr>
          <w:ilvl w:val="2"/>
          <w:numId w:val="1"/>
        </w:numPr>
        <w:tabs>
          <w:tab w:val="left" w:pos="1196"/>
        </w:tabs>
        <w:spacing w:before="161"/>
        <w:ind w:hanging="361"/>
        <w:rPr>
          <w:sz w:val="28"/>
        </w:rPr>
      </w:pPr>
      <w:r>
        <w:rPr>
          <w:sz w:val="28"/>
        </w:rPr>
        <w:t>W.C.</w:t>
      </w:r>
      <w:r>
        <w:rPr>
          <w:spacing w:val="-2"/>
          <w:sz w:val="28"/>
        </w:rPr>
        <w:t xml:space="preserve"> </w:t>
      </w:r>
      <w:r>
        <w:rPr>
          <w:sz w:val="28"/>
        </w:rPr>
        <w:t>Rentgen</w:t>
      </w:r>
    </w:p>
    <w:p w:rsidR="00F904E8" w:rsidRDefault="00826E54">
      <w:pPr>
        <w:pStyle w:val="Odstavecseseznamem"/>
        <w:numPr>
          <w:ilvl w:val="2"/>
          <w:numId w:val="1"/>
        </w:numPr>
        <w:tabs>
          <w:tab w:val="left" w:pos="1196"/>
        </w:tabs>
        <w:ind w:hanging="361"/>
        <w:rPr>
          <w:sz w:val="28"/>
        </w:rPr>
      </w:pPr>
      <w:r>
        <w:rPr>
          <w:sz w:val="28"/>
        </w:rPr>
        <w:t>bratranci</w:t>
      </w:r>
      <w:r>
        <w:rPr>
          <w:spacing w:val="-1"/>
          <w:sz w:val="28"/>
        </w:rPr>
        <w:t xml:space="preserve"> </w:t>
      </w:r>
      <w:r>
        <w:rPr>
          <w:sz w:val="28"/>
        </w:rPr>
        <w:t>Veverkové</w:t>
      </w:r>
    </w:p>
    <w:p w:rsidR="00F904E8" w:rsidRDefault="00826E54">
      <w:pPr>
        <w:pStyle w:val="Odstavecseseznamem"/>
        <w:numPr>
          <w:ilvl w:val="1"/>
          <w:numId w:val="1"/>
        </w:numPr>
        <w:tabs>
          <w:tab w:val="left" w:pos="836"/>
        </w:tabs>
        <w:spacing w:before="163"/>
        <w:ind w:hanging="361"/>
        <w:rPr>
          <w:sz w:val="28"/>
        </w:rPr>
      </w:pPr>
      <w:r>
        <w:rPr>
          <w:sz w:val="28"/>
        </w:rPr>
        <w:t>Jakou cenu získal svůj objev v roce</w:t>
      </w:r>
      <w:r>
        <w:rPr>
          <w:spacing w:val="-7"/>
          <w:sz w:val="28"/>
        </w:rPr>
        <w:t xml:space="preserve"> </w:t>
      </w:r>
      <w:r>
        <w:rPr>
          <w:sz w:val="28"/>
        </w:rPr>
        <w:t>1901?</w:t>
      </w:r>
    </w:p>
    <w:p w:rsidR="00F904E8" w:rsidRDefault="00826E54">
      <w:pPr>
        <w:pStyle w:val="Odstavecseseznamem"/>
        <w:numPr>
          <w:ilvl w:val="2"/>
          <w:numId w:val="1"/>
        </w:numPr>
        <w:tabs>
          <w:tab w:val="left" w:pos="1196"/>
        </w:tabs>
        <w:spacing w:before="161"/>
        <w:ind w:hanging="361"/>
        <w:rPr>
          <w:sz w:val="28"/>
        </w:rPr>
      </w:pPr>
      <w:r>
        <w:rPr>
          <w:sz w:val="28"/>
        </w:rPr>
        <w:t>Dobelovu</w:t>
      </w:r>
      <w:r>
        <w:rPr>
          <w:spacing w:val="-1"/>
          <w:sz w:val="28"/>
        </w:rPr>
        <w:t xml:space="preserve"> </w:t>
      </w:r>
      <w:r>
        <w:rPr>
          <w:sz w:val="28"/>
        </w:rPr>
        <w:t>cenu</w:t>
      </w:r>
    </w:p>
    <w:p w:rsidR="00F904E8" w:rsidRDefault="00826E54">
      <w:pPr>
        <w:pStyle w:val="Odstavecseseznamem"/>
        <w:numPr>
          <w:ilvl w:val="2"/>
          <w:numId w:val="1"/>
        </w:numPr>
        <w:tabs>
          <w:tab w:val="left" w:pos="1196"/>
        </w:tabs>
        <w:ind w:hanging="361"/>
        <w:rPr>
          <w:sz w:val="28"/>
        </w:rPr>
      </w:pPr>
      <w:r>
        <w:rPr>
          <w:sz w:val="28"/>
        </w:rPr>
        <w:t>Cenu</w:t>
      </w:r>
      <w:r>
        <w:rPr>
          <w:spacing w:val="-1"/>
          <w:sz w:val="28"/>
        </w:rPr>
        <w:t xml:space="preserve"> </w:t>
      </w:r>
      <w:r>
        <w:rPr>
          <w:sz w:val="28"/>
        </w:rPr>
        <w:t>Thálie</w:t>
      </w:r>
    </w:p>
    <w:p w:rsidR="00F904E8" w:rsidRDefault="00826E54">
      <w:pPr>
        <w:pStyle w:val="Odstavecseseznamem"/>
        <w:numPr>
          <w:ilvl w:val="2"/>
          <w:numId w:val="1"/>
        </w:numPr>
        <w:tabs>
          <w:tab w:val="left" w:pos="1196"/>
        </w:tabs>
        <w:ind w:hanging="361"/>
        <w:rPr>
          <w:sz w:val="28"/>
        </w:rPr>
      </w:pPr>
      <w:r>
        <w:rPr>
          <w:sz w:val="28"/>
        </w:rPr>
        <w:t>Nobelovu</w:t>
      </w:r>
      <w:r>
        <w:rPr>
          <w:spacing w:val="-1"/>
          <w:sz w:val="28"/>
        </w:rPr>
        <w:t xml:space="preserve"> </w:t>
      </w:r>
      <w:r>
        <w:rPr>
          <w:sz w:val="28"/>
        </w:rPr>
        <w:t>cenu</w:t>
      </w:r>
    </w:p>
    <w:p w:rsidR="00F904E8" w:rsidRDefault="00F904E8">
      <w:pPr>
        <w:pStyle w:val="Zkladntext"/>
        <w:spacing w:before="6"/>
        <w:rPr>
          <w:sz w:val="42"/>
        </w:rPr>
      </w:pPr>
    </w:p>
    <w:p w:rsidR="00F904E8" w:rsidRDefault="00826E54">
      <w:pPr>
        <w:pStyle w:val="Nadpis2"/>
        <w:numPr>
          <w:ilvl w:val="0"/>
          <w:numId w:val="1"/>
        </w:numPr>
        <w:tabs>
          <w:tab w:val="left" w:pos="476"/>
        </w:tabs>
        <w:spacing w:before="1"/>
      </w:pPr>
      <w:r>
        <w:t>Doplň věty z</w:t>
      </w:r>
      <w:r>
        <w:rPr>
          <w:spacing w:val="-5"/>
        </w:rPr>
        <w:t xml:space="preserve"> </w:t>
      </w:r>
      <w:r>
        <w:t>nabídky:</w:t>
      </w:r>
    </w:p>
    <w:p w:rsidR="00F904E8" w:rsidRDefault="00F904E8">
      <w:pPr>
        <w:pStyle w:val="Zkladntext"/>
        <w:spacing w:before="5"/>
        <w:rPr>
          <w:b/>
          <w:sz w:val="27"/>
        </w:rPr>
      </w:pPr>
    </w:p>
    <w:p w:rsidR="00F904E8" w:rsidRDefault="00826E54">
      <w:pPr>
        <w:pStyle w:val="Zkladntext"/>
        <w:spacing w:before="1"/>
        <w:ind w:left="475"/>
      </w:pPr>
      <w:r>
        <w:t>Kostra se skládá z ……………… . Ty chrání a podpírají …………………...</w:t>
      </w:r>
    </w:p>
    <w:p w:rsidR="00F904E8" w:rsidRDefault="00826E54">
      <w:pPr>
        <w:pStyle w:val="Zkladntext"/>
        <w:tabs>
          <w:tab w:val="left" w:leader="dot" w:pos="8256"/>
        </w:tabs>
        <w:spacing w:before="160"/>
        <w:ind w:left="475"/>
      </w:pPr>
      <w:r>
        <w:t>a poskytují oporu ………………. ,</w:t>
      </w:r>
      <w:r>
        <w:rPr>
          <w:spacing w:val="-8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umožňují</w:t>
      </w:r>
      <w:r>
        <w:tab/>
        <w:t>těla.</w:t>
      </w:r>
    </w:p>
    <w:p w:rsidR="00F904E8" w:rsidRDefault="00826E54">
      <w:pPr>
        <w:pStyle w:val="Zkladntext"/>
        <w:spacing w:before="160"/>
        <w:ind w:left="475"/>
      </w:pPr>
      <w:r>
        <w:t>Mozková část lebky chrání ………………</w:t>
      </w:r>
      <w:r>
        <w:rPr>
          <w:spacing w:val="56"/>
        </w:rPr>
        <w:t xml:space="preserve"> </w:t>
      </w:r>
      <w:r>
        <w:t>.</w:t>
      </w:r>
    </w:p>
    <w:p w:rsidR="00F904E8" w:rsidRDefault="00826E54">
      <w:pPr>
        <w:pStyle w:val="Zkladntext"/>
        <w:spacing w:before="163"/>
        <w:ind w:left="475"/>
      </w:pPr>
      <w:r>
        <w:t>Kostra hrudníku chrání …………………..</w:t>
      </w:r>
      <w:r>
        <w:rPr>
          <w:spacing w:val="54"/>
        </w:rPr>
        <w:t xml:space="preserve"> </w:t>
      </w:r>
      <w:r>
        <w:t>.</w:t>
      </w:r>
    </w:p>
    <w:p w:rsidR="00F904E8" w:rsidRDefault="00826E54">
      <w:pPr>
        <w:pStyle w:val="Zkladntext"/>
        <w:spacing w:before="161"/>
        <w:ind w:left="475"/>
      </w:pPr>
      <w:r>
        <w:t>Kostra páteře chrání ………………………. .</w:t>
      </w:r>
    </w:p>
    <w:p w:rsidR="00F904E8" w:rsidRDefault="00826E54">
      <w:pPr>
        <w:pStyle w:val="Zkladntext"/>
        <w:spacing w:before="160"/>
        <w:ind w:left="475"/>
      </w:pPr>
      <w:r>
        <w:t>Kostra páteře umožňuje …………………. chůzi a chrání ………………..</w:t>
      </w:r>
      <w:r>
        <w:rPr>
          <w:spacing w:val="53"/>
        </w:rPr>
        <w:t xml:space="preserve"> </w:t>
      </w:r>
      <w:r>
        <w:t>.</w:t>
      </w:r>
    </w:p>
    <w:p w:rsidR="00F904E8" w:rsidRDefault="00826E54">
      <w:pPr>
        <w:pStyle w:val="Zkladntext"/>
        <w:spacing w:before="161"/>
        <w:ind w:left="475"/>
      </w:pPr>
      <w:r>
        <w:t>Kosti lebky jsou spojeny ………….</w:t>
      </w:r>
      <w:r>
        <w:rPr>
          <w:spacing w:val="55"/>
        </w:rPr>
        <w:t xml:space="preserve"> </w:t>
      </w:r>
      <w:r>
        <w:t>.</w:t>
      </w:r>
    </w:p>
    <w:p w:rsidR="00F904E8" w:rsidRDefault="00826E54">
      <w:pPr>
        <w:pStyle w:val="Zkladntext"/>
        <w:spacing w:before="162"/>
        <w:ind w:left="475"/>
      </w:pPr>
      <w:r>
        <w:t>Kost pažní je připojena k lopatce ………………………..</w:t>
      </w:r>
      <w:r>
        <w:rPr>
          <w:spacing w:val="60"/>
        </w:rPr>
        <w:t xml:space="preserve"> </w:t>
      </w:r>
      <w:r>
        <w:t>.</w:t>
      </w:r>
    </w:p>
    <w:p w:rsidR="00F904E8" w:rsidRDefault="00F904E8">
      <w:pPr>
        <w:pStyle w:val="Zkladntext"/>
        <w:rPr>
          <w:sz w:val="30"/>
        </w:rPr>
      </w:pPr>
    </w:p>
    <w:p w:rsidR="00F904E8" w:rsidRDefault="00F904E8">
      <w:pPr>
        <w:pStyle w:val="Zkladntext"/>
        <w:spacing w:before="11"/>
        <w:rPr>
          <w:sz w:val="25"/>
        </w:rPr>
      </w:pPr>
    </w:p>
    <w:p w:rsidR="00F904E8" w:rsidRDefault="00826E54" w:rsidP="00AD039F">
      <w:pPr>
        <w:pStyle w:val="Zkladntext"/>
        <w:ind w:left="475" w:hanging="1"/>
        <w:sectPr w:rsidR="00F904E8">
          <w:pgSz w:w="11900" w:h="16840"/>
          <w:pgMar w:top="1320" w:right="1300" w:bottom="980" w:left="1300" w:header="710" w:footer="783" w:gutter="0"/>
          <w:cols w:space="708"/>
        </w:sectPr>
      </w:pPr>
      <w:r>
        <w:rPr>
          <w:u w:val="single"/>
        </w:rPr>
        <w:t>Nabídka slov:</w:t>
      </w:r>
      <w:r>
        <w:t xml:space="preserve"> srdce a plíce, kostí, svalům, švy, vzpřímenou, míchu, pohyb, tělesné orgány,</w:t>
      </w:r>
      <w:r w:rsidR="00AD039F">
        <w:t xml:space="preserve"> ramenním kloubem, mozek, míchu.</w:t>
      </w:r>
    </w:p>
    <w:p w:rsidR="00F904E8" w:rsidRDefault="00F904E8" w:rsidP="00AD039F">
      <w:pPr>
        <w:pStyle w:val="Nadpis1"/>
        <w:ind w:left="0"/>
        <w:rPr>
          <w:sz w:val="24"/>
        </w:rPr>
      </w:pPr>
    </w:p>
    <w:sectPr w:rsidR="00F904E8" w:rsidSect="00F356F6">
      <w:pgSz w:w="11900" w:h="16840"/>
      <w:pgMar w:top="1320" w:right="1300" w:bottom="980" w:left="1300" w:header="710" w:footer="7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54" w:rsidRDefault="00826E54">
      <w:r>
        <w:separator/>
      </w:r>
    </w:p>
  </w:endnote>
  <w:endnote w:type="continuationSeparator" w:id="0">
    <w:p w:rsidR="00826E54" w:rsidRDefault="0082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4E8" w:rsidRDefault="00F904E8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54" w:rsidRDefault="00826E54">
      <w:r>
        <w:separator/>
      </w:r>
    </w:p>
  </w:footnote>
  <w:footnote w:type="continuationSeparator" w:id="0">
    <w:p w:rsidR="00826E54" w:rsidRDefault="0082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4E8" w:rsidRDefault="00F904E8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1CBB"/>
    <w:multiLevelType w:val="hybridMultilevel"/>
    <w:tmpl w:val="B1AEDACA"/>
    <w:lvl w:ilvl="0" w:tplc="FE26C37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cs-CZ" w:eastAsia="en-US" w:bidi="ar-SA"/>
      </w:rPr>
    </w:lvl>
    <w:lvl w:ilvl="1" w:tplc="46BE5856">
      <w:start w:val="1"/>
      <w:numFmt w:val="decimal"/>
      <w:lvlText w:val="%2)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cs-CZ" w:eastAsia="en-US" w:bidi="ar-SA"/>
      </w:rPr>
    </w:lvl>
    <w:lvl w:ilvl="2" w:tplc="3EA6CE48">
      <w:start w:val="1"/>
      <w:numFmt w:val="lowerLetter"/>
      <w:lvlText w:val="%3)"/>
      <w:lvlJc w:val="left"/>
      <w:pPr>
        <w:ind w:left="1195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cs-CZ" w:eastAsia="en-US" w:bidi="ar-SA"/>
      </w:rPr>
    </w:lvl>
    <w:lvl w:ilvl="3" w:tplc="1EAE4A82">
      <w:numFmt w:val="bullet"/>
      <w:lvlText w:val="•"/>
      <w:lvlJc w:val="left"/>
      <w:pPr>
        <w:ind w:left="2212" w:hanging="360"/>
      </w:pPr>
      <w:rPr>
        <w:rFonts w:hint="default"/>
        <w:lang w:val="cs-CZ" w:eastAsia="en-US" w:bidi="ar-SA"/>
      </w:rPr>
    </w:lvl>
    <w:lvl w:ilvl="4" w:tplc="F518241E">
      <w:numFmt w:val="bullet"/>
      <w:lvlText w:val="•"/>
      <w:lvlJc w:val="left"/>
      <w:pPr>
        <w:ind w:left="3225" w:hanging="360"/>
      </w:pPr>
      <w:rPr>
        <w:rFonts w:hint="default"/>
        <w:lang w:val="cs-CZ" w:eastAsia="en-US" w:bidi="ar-SA"/>
      </w:rPr>
    </w:lvl>
    <w:lvl w:ilvl="5" w:tplc="F7E0046C">
      <w:numFmt w:val="bullet"/>
      <w:lvlText w:val="•"/>
      <w:lvlJc w:val="left"/>
      <w:pPr>
        <w:ind w:left="4237" w:hanging="360"/>
      </w:pPr>
      <w:rPr>
        <w:rFonts w:hint="default"/>
        <w:lang w:val="cs-CZ" w:eastAsia="en-US" w:bidi="ar-SA"/>
      </w:rPr>
    </w:lvl>
    <w:lvl w:ilvl="6" w:tplc="FD36B92E">
      <w:numFmt w:val="bullet"/>
      <w:lvlText w:val="•"/>
      <w:lvlJc w:val="left"/>
      <w:pPr>
        <w:ind w:left="5250" w:hanging="360"/>
      </w:pPr>
      <w:rPr>
        <w:rFonts w:hint="default"/>
        <w:lang w:val="cs-CZ" w:eastAsia="en-US" w:bidi="ar-SA"/>
      </w:rPr>
    </w:lvl>
    <w:lvl w:ilvl="7" w:tplc="BBCAB766">
      <w:numFmt w:val="bullet"/>
      <w:lvlText w:val="•"/>
      <w:lvlJc w:val="left"/>
      <w:pPr>
        <w:ind w:left="6262" w:hanging="360"/>
      </w:pPr>
      <w:rPr>
        <w:rFonts w:hint="default"/>
        <w:lang w:val="cs-CZ" w:eastAsia="en-US" w:bidi="ar-SA"/>
      </w:rPr>
    </w:lvl>
    <w:lvl w:ilvl="8" w:tplc="3F4EDD42">
      <w:numFmt w:val="bullet"/>
      <w:lvlText w:val="•"/>
      <w:lvlJc w:val="left"/>
      <w:pPr>
        <w:ind w:left="7275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904E8"/>
    <w:rsid w:val="00577712"/>
    <w:rsid w:val="00826E54"/>
    <w:rsid w:val="0095592E"/>
    <w:rsid w:val="00AD039F"/>
    <w:rsid w:val="00F356F6"/>
    <w:rsid w:val="00F9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F356F6"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rsid w:val="00F356F6"/>
    <w:pPr>
      <w:spacing w:before="78"/>
      <w:ind w:left="116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1"/>
    <w:qFormat/>
    <w:rsid w:val="00F356F6"/>
    <w:pPr>
      <w:ind w:left="476" w:hanging="360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56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F356F6"/>
    <w:rPr>
      <w:sz w:val="28"/>
      <w:szCs w:val="28"/>
    </w:rPr>
  </w:style>
  <w:style w:type="paragraph" w:styleId="Odstavecseseznamem">
    <w:name w:val="List Paragraph"/>
    <w:basedOn w:val="Normln"/>
    <w:uiPriority w:val="1"/>
    <w:qFormat/>
    <w:rsid w:val="00F356F6"/>
    <w:pPr>
      <w:spacing w:before="160"/>
      <w:ind w:left="1195" w:hanging="361"/>
    </w:pPr>
  </w:style>
  <w:style w:type="paragraph" w:customStyle="1" w:styleId="TableParagraph">
    <w:name w:val="Table Paragraph"/>
    <w:basedOn w:val="Normln"/>
    <w:uiPriority w:val="1"/>
    <w:qFormat/>
    <w:rsid w:val="00F356F6"/>
  </w:style>
  <w:style w:type="paragraph" w:styleId="Zhlav">
    <w:name w:val="header"/>
    <w:basedOn w:val="Normln"/>
    <w:link w:val="ZhlavChar"/>
    <w:uiPriority w:val="99"/>
    <w:unhideWhenUsed/>
    <w:rsid w:val="00AD03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039F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AD03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039F"/>
    <w:rPr>
      <w:rFonts w:ascii="Times New Roman" w:eastAsia="Times New Roman" w:hAnsi="Times New Roman" w:cs="Times New Roman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AD0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before="78"/>
      <w:ind w:left="116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1"/>
    <w:qFormat/>
    <w:pPr>
      <w:ind w:left="476" w:hanging="360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before="160"/>
      <w:ind w:left="1195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D03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039F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AD03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039F"/>
    <w:rPr>
      <w:rFonts w:ascii="Times New Roman" w:eastAsia="Times New Roman" w:hAnsi="Times New Roman" w:cs="Times New Roman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AD0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ovalcikt@zsnadrazn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(Microsoft Word - Ict4-PRV-20_Op\354rn\341 soustava_pracovn\355 list)</vt:lpstr>
    </vt:vector>
  </TitlesOfParts>
  <Company>Hewlett-Packard Company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Ict4-PRV-20_Op\354rn\341 soustava_pracovn\355 list)</dc:title>
  <dc:creator>Mira</dc:creator>
  <cp:lastModifiedBy>Holaňová Gabriela</cp:lastModifiedBy>
  <cp:revision>2</cp:revision>
  <dcterms:created xsi:type="dcterms:W3CDTF">2020-05-18T05:31:00Z</dcterms:created>
  <dcterms:modified xsi:type="dcterms:W3CDTF">2020-05-18T05:31:00Z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2020-05-15T00:00:00Z</vt:filetime>
  </property>
</Properties>
</file>