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BE" w:rsidRDefault="009F57BE" w:rsidP="009F57B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 podzim 2020 se naše škola zapojila do celorepublikové </w:t>
      </w:r>
      <w:r>
        <w:rPr>
          <w:rStyle w:val="Siln"/>
          <w:rFonts w:ascii="Verdana" w:hAnsi="Verdana"/>
          <w:color w:val="000000"/>
          <w:sz w:val="15"/>
          <w:szCs w:val="15"/>
        </w:rPr>
        <w:t>Kampaně obyčejného hrdinství</w:t>
      </w:r>
      <w:r>
        <w:rPr>
          <w:rFonts w:ascii="Verdana" w:hAnsi="Verdana"/>
          <w:color w:val="000000"/>
          <w:sz w:val="15"/>
          <w:szCs w:val="15"/>
        </w:rPr>
        <w:t xml:space="preserve">, což je jedna z největších školních akcí zapojující lidi do boje proti klimatickým změnám. Obyčejné hrdinství je chování, které každý den </w:t>
      </w:r>
      <w:proofErr w:type="gramStart"/>
      <w:r>
        <w:rPr>
          <w:rFonts w:ascii="Verdana" w:hAnsi="Verdana"/>
          <w:color w:val="000000"/>
          <w:sz w:val="15"/>
          <w:szCs w:val="15"/>
        </w:rPr>
        <w:t>zlepšuje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náš svět skrze naše skutky.</w:t>
      </w:r>
      <w:r>
        <w:rPr>
          <w:rFonts w:ascii="Verdana" w:hAnsi="Verdana"/>
          <w:color w:val="000000"/>
          <w:sz w:val="15"/>
          <w:szCs w:val="15"/>
        </w:rPr>
        <w:br/>
        <w:t xml:space="preserve">Kampaň </w:t>
      </w:r>
      <w:proofErr w:type="gramStart"/>
      <w:r>
        <w:rPr>
          <w:rFonts w:ascii="Verdana" w:hAnsi="Verdana"/>
          <w:color w:val="000000"/>
          <w:sz w:val="15"/>
          <w:szCs w:val="15"/>
        </w:rPr>
        <w:t>vyhlásilo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vzdělávací centrum Tereza a obsahuje sedm různě obtížných výzev: </w:t>
      </w:r>
      <w:r>
        <w:rPr>
          <w:rFonts w:ascii="Verdana" w:hAnsi="Verdana"/>
          <w:color w:val="000000"/>
          <w:sz w:val="15"/>
          <w:szCs w:val="15"/>
        </w:rPr>
        <w:br/>
        <w:t>1. Šetři vodou při čištění zubů!</w:t>
      </w:r>
      <w:r>
        <w:rPr>
          <w:rFonts w:ascii="Verdana" w:hAnsi="Verdana"/>
          <w:color w:val="000000"/>
          <w:sz w:val="15"/>
          <w:szCs w:val="15"/>
        </w:rPr>
        <w:br/>
        <w:t>2. Zasaď rostlinu!</w:t>
      </w:r>
      <w:r>
        <w:rPr>
          <w:rFonts w:ascii="Verdana" w:hAnsi="Verdana"/>
          <w:color w:val="000000"/>
          <w:sz w:val="15"/>
          <w:szCs w:val="15"/>
        </w:rPr>
        <w:br/>
        <w:t>3. Buď venku!</w:t>
      </w:r>
      <w:r>
        <w:rPr>
          <w:rFonts w:ascii="Verdana" w:hAnsi="Verdana"/>
          <w:color w:val="000000"/>
          <w:sz w:val="15"/>
          <w:szCs w:val="15"/>
        </w:rPr>
        <w:br/>
        <w:t>4. Staň se šetrným spotřebitelem!</w:t>
      </w:r>
      <w:r>
        <w:rPr>
          <w:rFonts w:ascii="Verdana" w:hAnsi="Verdana"/>
          <w:color w:val="000000"/>
          <w:sz w:val="15"/>
          <w:szCs w:val="15"/>
        </w:rPr>
        <w:br/>
        <w:t>5. Minimalizuj odpad!</w:t>
      </w:r>
      <w:r>
        <w:rPr>
          <w:rFonts w:ascii="Verdana" w:hAnsi="Verdana"/>
          <w:color w:val="000000"/>
          <w:sz w:val="15"/>
          <w:szCs w:val="15"/>
        </w:rPr>
        <w:br/>
        <w:t xml:space="preserve">6. Využívej </w:t>
      </w:r>
      <w:proofErr w:type="spellStart"/>
      <w:r>
        <w:rPr>
          <w:rFonts w:ascii="Verdana" w:hAnsi="Verdana"/>
          <w:color w:val="000000"/>
          <w:sz w:val="15"/>
          <w:szCs w:val="15"/>
        </w:rPr>
        <w:t>ekodopravu</w:t>
      </w:r>
      <w:proofErr w:type="spellEnd"/>
      <w:r>
        <w:rPr>
          <w:rFonts w:ascii="Verdana" w:hAnsi="Verdana"/>
          <w:color w:val="000000"/>
          <w:sz w:val="15"/>
          <w:szCs w:val="15"/>
        </w:rPr>
        <w:t>!</w:t>
      </w:r>
      <w:r>
        <w:rPr>
          <w:rFonts w:ascii="Verdana" w:hAnsi="Verdana"/>
          <w:color w:val="000000"/>
          <w:sz w:val="15"/>
          <w:szCs w:val="15"/>
        </w:rPr>
        <w:br/>
        <w:t>7. Jez zdravě a ekologicky!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iln"/>
          <w:rFonts w:ascii="Verdana" w:hAnsi="Verdana"/>
          <w:color w:val="000000"/>
          <w:sz w:val="15"/>
          <w:szCs w:val="15"/>
        </w:rPr>
        <w:t>A jaké jsou výsledky?</w:t>
      </w:r>
      <w:r>
        <w:rPr>
          <w:rFonts w:ascii="Verdana" w:hAnsi="Verdana"/>
          <w:color w:val="000000"/>
          <w:sz w:val="15"/>
          <w:szCs w:val="15"/>
        </w:rPr>
        <w:br/>
        <w:t xml:space="preserve">Při čištění zubů 120 osob ušetřilo 8,9 van plných vody. 50 lidí zasadilo celkem 56 bylin a 10 stromů. 100 účastníků akce trávilo ve volném čase 2050 hodin na čerstvém vzduchu. Látkové tašky použilo během týdne 54 osob. Odpad minimalizovalo 50 zapojených účastníků. </w:t>
      </w:r>
      <w:proofErr w:type="spellStart"/>
      <w:r>
        <w:rPr>
          <w:rFonts w:ascii="Verdana" w:hAnsi="Verdana"/>
          <w:color w:val="000000"/>
          <w:sz w:val="15"/>
          <w:szCs w:val="15"/>
        </w:rPr>
        <w:t>Ekodopravu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využilo 40 osob a ušetřili tak 19,6 kg oxidu </w:t>
      </w:r>
      <w:proofErr w:type="gramStart"/>
      <w:r>
        <w:rPr>
          <w:rFonts w:ascii="Verdana" w:hAnsi="Verdana"/>
          <w:color w:val="000000"/>
          <w:sz w:val="15"/>
          <w:szCs w:val="15"/>
        </w:rPr>
        <w:t>uhličitého.20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jedinců nejedlo celkem 84 dní maso a ušetřilo tak 764,4 kg oxidu uhličitého.</w:t>
      </w:r>
    </w:p>
    <w:p w:rsidR="009F57BE" w:rsidRDefault="009F57BE" w:rsidP="009F57B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Celkem kampaní v rámci České republiky prošlo a výsledky odeslalo 79 škol, které zapojily bez mála 8 500 lidí. </w:t>
      </w:r>
      <w:r>
        <w:rPr>
          <w:rFonts w:ascii="Verdana" w:hAnsi="Verdana"/>
          <w:color w:val="000000"/>
          <w:sz w:val="15"/>
          <w:szCs w:val="15"/>
        </w:rPr>
        <w:br/>
        <w:t>Věřím, že příští rok se nás zapojí více a alespoň malou měrou přispějeme ke zlepšení životního prostředí.</w:t>
      </w:r>
    </w:p>
    <w:p w:rsidR="009F57BE" w:rsidRDefault="009F57BE" w:rsidP="009F57BE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Mgr. Zuzana Holubová – koordinátor EVVO</w:t>
      </w:r>
    </w:p>
    <w:p w:rsidR="009F57BE" w:rsidRDefault="009F57BE" w:rsidP="009F57BE">
      <w:pPr>
        <w:pStyle w:val="Normlnweb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2377440" cy="2095500"/>
            <wp:effectExtent l="0" t="0" r="3810" b="0"/>
            <wp:docPr id="1" name="Obrázek 1" descr="Diplom-kampan-obycejneho-hrdinstvi_cast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-kampan-obycejneho-hrdinstvi_cast2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C41" w:rsidRDefault="00152C41"/>
    <w:sectPr w:rsidR="0015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BE"/>
    <w:rsid w:val="00152C41"/>
    <w:rsid w:val="009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F692-790D-4746-A2AB-237E8D8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nadrazni.eu/userFiles/diplom-kampan-obycejneho-hrdinstvi_cast20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1</cp:revision>
  <dcterms:created xsi:type="dcterms:W3CDTF">2021-01-04T12:24:00Z</dcterms:created>
  <dcterms:modified xsi:type="dcterms:W3CDTF">2021-01-04T12:24:00Z</dcterms:modified>
</cp:coreProperties>
</file>